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5F" w:rsidRDefault="0065085F">
      <w:pPr>
        <w:widowControl w:val="0"/>
        <w:spacing w:after="0"/>
        <w:rPr>
          <w:rFonts w:ascii="Arial" w:eastAsia="Arial" w:hAnsi="Arial" w:cs="Arial"/>
          <w:b/>
        </w:rPr>
      </w:pPr>
    </w:p>
    <w:tbl>
      <w:tblPr>
        <w:tblStyle w:val="a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4860"/>
        <w:gridCol w:w="6390"/>
      </w:tblGrid>
      <w:tr w:rsidR="0065085F">
        <w:tc>
          <w:tcPr>
            <w:tcW w:w="2538" w:type="dxa"/>
            <w:tcBorders>
              <w:bottom w:val="dashed" w:sz="4" w:space="0" w:color="000000"/>
            </w:tcBorders>
          </w:tcPr>
          <w:p w:rsidR="0065085F" w:rsidRDefault="00AA6EE1">
            <w:pPr>
              <w:spacing w:before="120" w:after="120"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Kaushan Script" w:eastAsia="Kaushan Script" w:hAnsi="Kaushan Script" w:cs="Kaushan Script"/>
                <w:b/>
              </w:rPr>
              <w:t>Good Writing Skills from “Draft Inspired by a Write-In”</w:t>
            </w:r>
          </w:p>
        </w:tc>
        <w:tc>
          <w:tcPr>
            <w:tcW w:w="4860" w:type="dxa"/>
            <w:tcBorders>
              <w:bottom w:val="dashed" w:sz="4" w:space="0" w:color="000000"/>
            </w:tcBorders>
          </w:tcPr>
          <w:p w:rsidR="0065085F" w:rsidRDefault="0065085F">
            <w:pPr>
              <w:spacing w:after="40"/>
              <w:rPr>
                <w:b/>
              </w:rPr>
            </w:pPr>
          </w:p>
          <w:p w:rsidR="0065085F" w:rsidRDefault="00AA6EE1">
            <w:pPr>
              <w:spacing w:after="40"/>
              <w:rPr>
                <w:b/>
              </w:rPr>
            </w:pPr>
            <w:r>
              <w:rPr>
                <w:b/>
              </w:rPr>
              <w:t xml:space="preserve">Copy/paste evidence of skill from Draft Inspired by a Write-In </w:t>
            </w:r>
          </w:p>
          <w:p w:rsidR="0065085F" w:rsidRDefault="0065085F">
            <w:pPr>
              <w:spacing w:after="40"/>
              <w:rPr>
                <w:b/>
                <w:i/>
              </w:rPr>
            </w:pPr>
          </w:p>
          <w:p w:rsidR="0065085F" w:rsidRDefault="00AA6EE1">
            <w:pPr>
              <w:spacing w:after="40"/>
              <w:rPr>
                <w:b/>
              </w:rPr>
            </w:pPr>
            <w:r>
              <w:rPr>
                <w:b/>
                <w:i/>
              </w:rPr>
              <w:t>Use each piece of evidence only once.</w:t>
            </w:r>
            <w:r>
              <w:rPr>
                <w:b/>
              </w:rPr>
              <w:t xml:space="preserve"> </w:t>
            </w:r>
          </w:p>
        </w:tc>
        <w:tc>
          <w:tcPr>
            <w:tcW w:w="6390" w:type="dxa"/>
            <w:tcBorders>
              <w:bottom w:val="dashed" w:sz="4" w:space="0" w:color="000000"/>
            </w:tcBorders>
          </w:tcPr>
          <w:p w:rsidR="0065085F" w:rsidRDefault="0065085F">
            <w:pPr>
              <w:spacing w:after="40"/>
              <w:rPr>
                <w:b/>
              </w:rPr>
            </w:pPr>
          </w:p>
          <w:p w:rsidR="0065085F" w:rsidRDefault="00AA6EE1">
            <w:pPr>
              <w:spacing w:after="40"/>
              <w:rPr>
                <w:b/>
              </w:rPr>
            </w:pPr>
            <w:r>
              <w:rPr>
                <w:b/>
              </w:rPr>
              <w:t xml:space="preserve">Explain how this evidence reveals your prowess with this element of good writing.  </w:t>
            </w:r>
            <w:r>
              <w:rPr>
                <w:b/>
                <w:i/>
              </w:rPr>
              <w:t>What’s effective about it?  Prove you understand.</w:t>
            </w:r>
            <w:r>
              <w:rPr>
                <w:b/>
              </w:rPr>
              <w:t xml:space="preserve"> </w:t>
            </w:r>
          </w:p>
          <w:p w:rsidR="0065085F" w:rsidRDefault="0065085F">
            <w:pPr>
              <w:spacing w:after="40"/>
              <w:rPr>
                <w:b/>
                <w:sz w:val="14"/>
                <w:szCs w:val="14"/>
              </w:rPr>
            </w:pPr>
          </w:p>
          <w:p w:rsidR="0065085F" w:rsidRDefault="00AA6EE1">
            <w:pPr>
              <w:spacing w:after="40"/>
              <w:rPr>
                <w:b/>
                <w:smallCaps/>
              </w:rPr>
            </w:pPr>
            <w:r>
              <w:rPr>
                <w:b/>
                <w:smallCaps/>
                <w:sz w:val="20"/>
                <w:szCs w:val="20"/>
              </w:rPr>
              <w:t>(This box determines whether or not you get points for the skill.  Don’t skimp!)</w:t>
            </w:r>
          </w:p>
        </w:tc>
        <w:bookmarkStart w:id="0" w:name="_GoBack"/>
        <w:bookmarkEnd w:id="0"/>
      </w:tr>
    </w:tbl>
    <w:p w:rsidR="0065085F" w:rsidRDefault="0065085F">
      <w:pPr>
        <w:widowControl w:val="0"/>
        <w:spacing w:after="0"/>
        <w:rPr>
          <w:b/>
          <w:smallCaps/>
        </w:rPr>
      </w:pPr>
    </w:p>
    <w:tbl>
      <w:tblPr>
        <w:tblStyle w:val="a0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4860"/>
        <w:gridCol w:w="6390"/>
      </w:tblGrid>
      <w:tr w:rsidR="0065085F">
        <w:tc>
          <w:tcPr>
            <w:tcW w:w="25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5085F" w:rsidRDefault="00AA6EE1">
            <w:pPr>
              <w:numPr>
                <w:ilvl w:val="0"/>
                <w:numId w:val="1"/>
              </w:numPr>
              <w:spacing w:before="240" w:after="24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An effective title</w:t>
            </w:r>
          </w:p>
        </w:tc>
        <w:tc>
          <w:tcPr>
            <w:tcW w:w="48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5085F" w:rsidRDefault="00AA6EE1">
            <w:pPr>
              <w:spacing w:after="40"/>
              <w:rPr>
                <w:b/>
                <w:i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b/>
                <w:i/>
                <w:sz w:val="18"/>
                <w:szCs w:val="18"/>
              </w:rPr>
              <w:t>“The Branches of Nowhere”</w:t>
            </w:r>
          </w:p>
        </w:tc>
        <w:tc>
          <w:tcPr>
            <w:tcW w:w="63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5085F" w:rsidRDefault="00AA6EE1">
            <w:pPr>
              <w:spacing w:after="4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While it’s the name of the place in my draft, this title isn’t a boring label and creates mystery.  It hints at the magical games of imagination we played as kids. I chose this title after brainstorming and it’s stronger than my original label: Childhood D</w:t>
            </w:r>
            <w:r>
              <w:rPr>
                <w:b/>
                <w:i/>
                <w:sz w:val="18"/>
                <w:szCs w:val="18"/>
              </w:rPr>
              <w:t>raft.</w:t>
            </w:r>
          </w:p>
        </w:tc>
      </w:tr>
    </w:tbl>
    <w:p w:rsidR="0065085F" w:rsidRDefault="0065085F">
      <w:pPr>
        <w:widowControl w:val="0"/>
        <w:spacing w:after="0"/>
        <w:rPr>
          <w:b/>
          <w:i/>
          <w:sz w:val="18"/>
          <w:szCs w:val="18"/>
        </w:rPr>
      </w:pPr>
    </w:p>
    <w:tbl>
      <w:tblPr>
        <w:tblStyle w:val="a1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4860"/>
        <w:gridCol w:w="6390"/>
      </w:tblGrid>
      <w:tr w:rsidR="0065085F">
        <w:tc>
          <w:tcPr>
            <w:tcW w:w="2538" w:type="dxa"/>
            <w:shd w:val="clear" w:color="auto" w:fill="FFD966"/>
          </w:tcPr>
          <w:p w:rsidR="0065085F" w:rsidRDefault="00AA6EE1">
            <w:pPr>
              <w:numPr>
                <w:ilvl w:val="0"/>
                <w:numId w:val="2"/>
              </w:numPr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 effective hyphenated modifier</w:t>
            </w:r>
          </w:p>
        </w:tc>
        <w:tc>
          <w:tcPr>
            <w:tcW w:w="4860" w:type="dxa"/>
            <w:shd w:val="clear" w:color="auto" w:fill="FFD966"/>
          </w:tcPr>
          <w:p w:rsidR="0065085F" w:rsidRDefault="0065085F">
            <w:pPr>
              <w:spacing w:after="40"/>
              <w:rPr>
                <w:b/>
              </w:rPr>
            </w:pPr>
          </w:p>
        </w:tc>
        <w:tc>
          <w:tcPr>
            <w:tcW w:w="6390" w:type="dxa"/>
            <w:shd w:val="clear" w:color="auto" w:fill="FFD966"/>
          </w:tcPr>
          <w:p w:rsidR="0065085F" w:rsidRDefault="0065085F">
            <w:pPr>
              <w:spacing w:after="40"/>
              <w:rPr>
                <w:b/>
              </w:rPr>
            </w:pPr>
          </w:p>
        </w:tc>
      </w:tr>
      <w:tr w:rsidR="0065085F">
        <w:tc>
          <w:tcPr>
            <w:tcW w:w="2538" w:type="dxa"/>
            <w:shd w:val="clear" w:color="auto" w:fill="FFD966"/>
          </w:tcPr>
          <w:p w:rsidR="0065085F" w:rsidRDefault="00AA6EE1">
            <w:pPr>
              <w:numPr>
                <w:ilvl w:val="0"/>
                <w:numId w:val="2"/>
              </w:numPr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parallel sentence structure</w:t>
            </w:r>
          </w:p>
        </w:tc>
        <w:tc>
          <w:tcPr>
            <w:tcW w:w="4860" w:type="dxa"/>
            <w:shd w:val="clear" w:color="auto" w:fill="FFD966"/>
          </w:tcPr>
          <w:p w:rsidR="0065085F" w:rsidRDefault="0065085F">
            <w:pPr>
              <w:spacing w:after="40"/>
              <w:rPr>
                <w:b/>
              </w:rPr>
            </w:pPr>
          </w:p>
        </w:tc>
        <w:tc>
          <w:tcPr>
            <w:tcW w:w="6390" w:type="dxa"/>
            <w:shd w:val="clear" w:color="auto" w:fill="FFD966"/>
          </w:tcPr>
          <w:p w:rsidR="0065085F" w:rsidRDefault="0065085F">
            <w:pPr>
              <w:spacing w:after="40"/>
              <w:rPr>
                <w:b/>
              </w:rPr>
            </w:pPr>
          </w:p>
        </w:tc>
      </w:tr>
      <w:tr w:rsidR="0065085F">
        <w:tc>
          <w:tcPr>
            <w:tcW w:w="2538" w:type="dxa"/>
            <w:shd w:val="clear" w:color="auto" w:fill="FFD966"/>
          </w:tcPr>
          <w:p w:rsidR="0065085F" w:rsidRDefault="00AA6EE1">
            <w:pPr>
              <w:numPr>
                <w:ilvl w:val="0"/>
                <w:numId w:val="2"/>
              </w:numPr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 effective semi-colon (quote entire sentence)</w:t>
            </w:r>
          </w:p>
        </w:tc>
        <w:tc>
          <w:tcPr>
            <w:tcW w:w="4860" w:type="dxa"/>
            <w:shd w:val="clear" w:color="auto" w:fill="FFD966"/>
          </w:tcPr>
          <w:p w:rsidR="0065085F" w:rsidRDefault="0065085F">
            <w:pPr>
              <w:spacing w:after="40"/>
              <w:rPr>
                <w:b/>
              </w:rPr>
            </w:pPr>
          </w:p>
        </w:tc>
        <w:tc>
          <w:tcPr>
            <w:tcW w:w="6390" w:type="dxa"/>
            <w:shd w:val="clear" w:color="auto" w:fill="FFD966"/>
          </w:tcPr>
          <w:p w:rsidR="0065085F" w:rsidRDefault="0065085F">
            <w:pPr>
              <w:spacing w:after="40"/>
              <w:rPr>
                <w:b/>
              </w:rPr>
            </w:pPr>
          </w:p>
        </w:tc>
      </w:tr>
      <w:tr w:rsidR="0065085F">
        <w:tc>
          <w:tcPr>
            <w:tcW w:w="2538" w:type="dxa"/>
            <w:shd w:val="clear" w:color="auto" w:fill="FFD966"/>
          </w:tcPr>
          <w:p w:rsidR="0065085F" w:rsidRDefault="00AA6EE1">
            <w:pPr>
              <w:numPr>
                <w:ilvl w:val="0"/>
                <w:numId w:val="2"/>
              </w:numPr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 effective colon (quote entire sentence)</w:t>
            </w:r>
          </w:p>
        </w:tc>
        <w:tc>
          <w:tcPr>
            <w:tcW w:w="4860" w:type="dxa"/>
            <w:shd w:val="clear" w:color="auto" w:fill="FFD966"/>
          </w:tcPr>
          <w:p w:rsidR="0065085F" w:rsidRDefault="0065085F">
            <w:pPr>
              <w:spacing w:after="40"/>
              <w:rPr>
                <w:b/>
              </w:rPr>
            </w:pPr>
          </w:p>
        </w:tc>
        <w:tc>
          <w:tcPr>
            <w:tcW w:w="6390" w:type="dxa"/>
            <w:shd w:val="clear" w:color="auto" w:fill="FFD966"/>
          </w:tcPr>
          <w:p w:rsidR="0065085F" w:rsidRDefault="0065085F">
            <w:pPr>
              <w:spacing w:after="40"/>
              <w:rPr>
                <w:b/>
              </w:rPr>
            </w:pPr>
          </w:p>
        </w:tc>
      </w:tr>
      <w:tr w:rsidR="0065085F">
        <w:tc>
          <w:tcPr>
            <w:tcW w:w="2538" w:type="dxa"/>
            <w:shd w:val="clear" w:color="auto" w:fill="FFD966"/>
          </w:tcPr>
          <w:p w:rsidR="0065085F" w:rsidRDefault="00AA6EE1">
            <w:pPr>
              <w:numPr>
                <w:ilvl w:val="0"/>
                <w:numId w:val="2"/>
              </w:numPr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 effective –</w:t>
            </w:r>
            <w:proofErr w:type="spellStart"/>
            <w:r>
              <w:rPr>
                <w:b/>
                <w:sz w:val="20"/>
                <w:szCs w:val="20"/>
              </w:rPr>
              <w:t>em</w:t>
            </w:r>
            <w:proofErr w:type="spellEnd"/>
            <w:r>
              <w:rPr>
                <w:b/>
                <w:sz w:val="20"/>
                <w:szCs w:val="20"/>
              </w:rPr>
              <w:t xml:space="preserve"> dash (or dashes) (quote entire sentence)</w:t>
            </w:r>
          </w:p>
        </w:tc>
        <w:tc>
          <w:tcPr>
            <w:tcW w:w="4860" w:type="dxa"/>
            <w:shd w:val="clear" w:color="auto" w:fill="FFD966"/>
          </w:tcPr>
          <w:p w:rsidR="0065085F" w:rsidRDefault="0065085F">
            <w:pPr>
              <w:spacing w:after="40"/>
              <w:rPr>
                <w:b/>
              </w:rPr>
            </w:pPr>
          </w:p>
        </w:tc>
        <w:tc>
          <w:tcPr>
            <w:tcW w:w="6390" w:type="dxa"/>
            <w:shd w:val="clear" w:color="auto" w:fill="FFD966"/>
          </w:tcPr>
          <w:p w:rsidR="0065085F" w:rsidRDefault="0065085F">
            <w:pPr>
              <w:spacing w:after="40"/>
              <w:rPr>
                <w:b/>
              </w:rPr>
            </w:pPr>
          </w:p>
        </w:tc>
      </w:tr>
      <w:tr w:rsidR="0065085F">
        <w:tc>
          <w:tcPr>
            <w:tcW w:w="2538" w:type="dxa"/>
            <w:shd w:val="clear" w:color="auto" w:fill="B7DDE8"/>
          </w:tcPr>
          <w:p w:rsidR="0065085F" w:rsidRDefault="00AA6EE1">
            <w:pPr>
              <w:numPr>
                <w:ilvl w:val="0"/>
                <w:numId w:val="2"/>
              </w:numPr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Effective, deliberate use of a very long, grammatically correct sentence (50+)</w:t>
            </w:r>
          </w:p>
        </w:tc>
        <w:tc>
          <w:tcPr>
            <w:tcW w:w="4860" w:type="dxa"/>
            <w:shd w:val="clear" w:color="auto" w:fill="B7DDE8"/>
          </w:tcPr>
          <w:p w:rsidR="0065085F" w:rsidRDefault="0065085F">
            <w:pPr>
              <w:spacing w:after="40"/>
              <w:rPr>
                <w:b/>
              </w:rPr>
            </w:pPr>
          </w:p>
        </w:tc>
        <w:tc>
          <w:tcPr>
            <w:tcW w:w="6390" w:type="dxa"/>
            <w:shd w:val="clear" w:color="auto" w:fill="B7DDE8"/>
          </w:tcPr>
          <w:p w:rsidR="0065085F" w:rsidRDefault="0065085F">
            <w:pPr>
              <w:spacing w:after="40"/>
              <w:rPr>
                <w:b/>
              </w:rPr>
            </w:pPr>
          </w:p>
        </w:tc>
      </w:tr>
      <w:tr w:rsidR="0065085F">
        <w:tc>
          <w:tcPr>
            <w:tcW w:w="2538" w:type="dxa"/>
            <w:shd w:val="clear" w:color="auto" w:fill="B7DDE8"/>
          </w:tcPr>
          <w:p w:rsidR="0065085F" w:rsidRDefault="00AA6EE1">
            <w:pPr>
              <w:numPr>
                <w:ilvl w:val="0"/>
                <w:numId w:val="2"/>
              </w:numPr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Effective, deliberate use of a very short, grammatically correct </w:t>
            </w:r>
            <w:r>
              <w:rPr>
                <w:b/>
                <w:sz w:val="20"/>
                <w:szCs w:val="20"/>
              </w:rPr>
              <w:lastRenderedPageBreak/>
              <w:t>sentence (-5 words)</w:t>
            </w:r>
          </w:p>
        </w:tc>
        <w:tc>
          <w:tcPr>
            <w:tcW w:w="4860" w:type="dxa"/>
            <w:shd w:val="clear" w:color="auto" w:fill="B7DDE8"/>
          </w:tcPr>
          <w:p w:rsidR="0065085F" w:rsidRDefault="0065085F">
            <w:pPr>
              <w:spacing w:after="40"/>
              <w:rPr>
                <w:b/>
              </w:rPr>
            </w:pPr>
          </w:p>
        </w:tc>
        <w:tc>
          <w:tcPr>
            <w:tcW w:w="6390" w:type="dxa"/>
            <w:shd w:val="clear" w:color="auto" w:fill="B7DDE8"/>
          </w:tcPr>
          <w:p w:rsidR="0065085F" w:rsidRDefault="0065085F">
            <w:pPr>
              <w:spacing w:after="40"/>
              <w:rPr>
                <w:b/>
              </w:rPr>
            </w:pPr>
          </w:p>
        </w:tc>
      </w:tr>
      <w:tr w:rsidR="0065085F">
        <w:tc>
          <w:tcPr>
            <w:tcW w:w="2538" w:type="dxa"/>
            <w:shd w:val="clear" w:color="auto" w:fill="B7DDE8"/>
          </w:tcPr>
          <w:p w:rsidR="0065085F" w:rsidRDefault="00AA6EE1">
            <w:pPr>
              <w:numPr>
                <w:ilvl w:val="0"/>
                <w:numId w:val="2"/>
              </w:numPr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 paragraph with excellent variety in sentence beginnings, patterns, and lengths.</w:t>
            </w:r>
          </w:p>
        </w:tc>
        <w:tc>
          <w:tcPr>
            <w:tcW w:w="4860" w:type="dxa"/>
            <w:shd w:val="clear" w:color="auto" w:fill="B7DDE8"/>
          </w:tcPr>
          <w:p w:rsidR="0065085F" w:rsidRDefault="0065085F">
            <w:pPr>
              <w:spacing w:after="40"/>
              <w:rPr>
                <w:b/>
              </w:rPr>
            </w:pPr>
          </w:p>
        </w:tc>
        <w:tc>
          <w:tcPr>
            <w:tcW w:w="6390" w:type="dxa"/>
            <w:shd w:val="clear" w:color="auto" w:fill="B7DDE8"/>
          </w:tcPr>
          <w:p w:rsidR="0065085F" w:rsidRDefault="0065085F">
            <w:pPr>
              <w:spacing w:after="40"/>
              <w:rPr>
                <w:b/>
              </w:rPr>
            </w:pPr>
          </w:p>
        </w:tc>
      </w:tr>
      <w:tr w:rsidR="0065085F">
        <w:tc>
          <w:tcPr>
            <w:tcW w:w="2538" w:type="dxa"/>
            <w:shd w:val="clear" w:color="auto" w:fill="B7DDE8"/>
          </w:tcPr>
          <w:p w:rsidR="0065085F" w:rsidRDefault="00AA6EE1">
            <w:pPr>
              <w:numPr>
                <w:ilvl w:val="0"/>
                <w:numId w:val="2"/>
              </w:numPr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Effective, deliberate use of a sentence fragment</w:t>
            </w:r>
          </w:p>
        </w:tc>
        <w:tc>
          <w:tcPr>
            <w:tcW w:w="4860" w:type="dxa"/>
            <w:shd w:val="clear" w:color="auto" w:fill="B7DDE8"/>
          </w:tcPr>
          <w:p w:rsidR="0065085F" w:rsidRDefault="0065085F">
            <w:pPr>
              <w:spacing w:after="40"/>
              <w:rPr>
                <w:b/>
              </w:rPr>
            </w:pPr>
          </w:p>
        </w:tc>
        <w:tc>
          <w:tcPr>
            <w:tcW w:w="6390" w:type="dxa"/>
            <w:shd w:val="clear" w:color="auto" w:fill="B7DDE8"/>
          </w:tcPr>
          <w:p w:rsidR="0065085F" w:rsidRDefault="0065085F">
            <w:pPr>
              <w:spacing w:after="40"/>
              <w:rPr>
                <w:b/>
              </w:rPr>
            </w:pPr>
          </w:p>
        </w:tc>
      </w:tr>
      <w:tr w:rsidR="0065085F">
        <w:tc>
          <w:tcPr>
            <w:tcW w:w="2538" w:type="dxa"/>
            <w:shd w:val="clear" w:color="auto" w:fill="B7DDE8"/>
          </w:tcPr>
          <w:p w:rsidR="0065085F" w:rsidRDefault="00AA6EE1">
            <w:pPr>
              <w:numPr>
                <w:ilvl w:val="0"/>
                <w:numId w:val="2"/>
              </w:numPr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My best sentence </w:t>
            </w:r>
            <w:r>
              <w:rPr>
                <w:b/>
                <w:i/>
                <w:sz w:val="20"/>
                <w:szCs w:val="20"/>
              </w:rPr>
              <w:t>(Make sure it is a complete sentence!)</w:t>
            </w:r>
          </w:p>
        </w:tc>
        <w:tc>
          <w:tcPr>
            <w:tcW w:w="4860" w:type="dxa"/>
            <w:shd w:val="clear" w:color="auto" w:fill="B7DDE8"/>
          </w:tcPr>
          <w:p w:rsidR="0065085F" w:rsidRDefault="0065085F">
            <w:pPr>
              <w:spacing w:after="40"/>
              <w:rPr>
                <w:b/>
              </w:rPr>
            </w:pPr>
          </w:p>
        </w:tc>
        <w:tc>
          <w:tcPr>
            <w:tcW w:w="6390" w:type="dxa"/>
            <w:shd w:val="clear" w:color="auto" w:fill="B7DDE8"/>
          </w:tcPr>
          <w:p w:rsidR="0065085F" w:rsidRDefault="0065085F">
            <w:pPr>
              <w:spacing w:after="40"/>
              <w:rPr>
                <w:b/>
              </w:rPr>
            </w:pPr>
          </w:p>
        </w:tc>
      </w:tr>
    </w:tbl>
    <w:p w:rsidR="0065085F" w:rsidRDefault="0065085F">
      <w:pPr>
        <w:rPr>
          <w:b/>
        </w:rPr>
        <w:sectPr w:rsidR="0065085F">
          <w:footerReference w:type="default" r:id="rId8"/>
          <w:headerReference w:type="first" r:id="rId9"/>
          <w:pgSz w:w="15840" w:h="12240"/>
          <w:pgMar w:top="936" w:right="1080" w:bottom="792" w:left="1080" w:header="0" w:footer="720" w:gutter="0"/>
          <w:pgNumType w:start="1"/>
          <w:cols w:space="720"/>
          <w:titlePg/>
        </w:sectPr>
      </w:pPr>
    </w:p>
    <w:p w:rsidR="0065085F" w:rsidRDefault="0065085F">
      <w:pPr>
        <w:rPr>
          <w:b/>
        </w:rPr>
      </w:pPr>
    </w:p>
    <w:sectPr w:rsidR="0065085F">
      <w:type w:val="continuous"/>
      <w:pgSz w:w="15840" w:h="12240"/>
      <w:pgMar w:top="936" w:right="1080" w:bottom="792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E1" w:rsidRDefault="00AA6EE1">
      <w:pPr>
        <w:spacing w:after="0" w:line="240" w:lineRule="auto"/>
      </w:pPr>
      <w:r>
        <w:separator/>
      </w:r>
    </w:p>
  </w:endnote>
  <w:endnote w:type="continuationSeparator" w:id="0">
    <w:p w:rsidR="00AA6EE1" w:rsidRDefault="00AA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ushan Scrip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5F" w:rsidRDefault="0065085F">
    <w:pPr>
      <w:spacing w:after="576" w:line="26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E1" w:rsidRDefault="00AA6EE1">
      <w:pPr>
        <w:spacing w:after="0" w:line="240" w:lineRule="auto"/>
      </w:pPr>
      <w:r>
        <w:separator/>
      </w:r>
    </w:p>
  </w:footnote>
  <w:footnote w:type="continuationSeparator" w:id="0">
    <w:p w:rsidR="00AA6EE1" w:rsidRDefault="00AA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5F" w:rsidRDefault="00AA6EE1">
    <w:pPr>
      <w:pBdr>
        <w:bottom w:val="single" w:sz="4" w:space="1" w:color="000000"/>
      </w:pBdr>
      <w:tabs>
        <w:tab w:val="center" w:pos="4680"/>
        <w:tab w:val="right" w:pos="9360"/>
      </w:tabs>
      <w:spacing w:before="576" w:after="0" w:line="240" w:lineRule="auto"/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>Draft Inspired by a Write-In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D20"/>
    <w:multiLevelType w:val="multilevel"/>
    <w:tmpl w:val="607E4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6875EC"/>
    <w:multiLevelType w:val="multilevel"/>
    <w:tmpl w:val="6AE65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085F"/>
    <w:rsid w:val="004B43E2"/>
    <w:rsid w:val="0065085F"/>
    <w:rsid w:val="00AA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Juzwik</dc:creator>
  <cp:lastModifiedBy>juzwikcrystal</cp:lastModifiedBy>
  <cp:revision>2</cp:revision>
  <dcterms:created xsi:type="dcterms:W3CDTF">2017-10-31T21:11:00Z</dcterms:created>
  <dcterms:modified xsi:type="dcterms:W3CDTF">2017-10-31T21:11:00Z</dcterms:modified>
</cp:coreProperties>
</file>